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689"/>
        <w:gridCol w:w="1858"/>
        <w:gridCol w:w="992"/>
        <w:gridCol w:w="1418"/>
        <w:gridCol w:w="1638"/>
        <w:gridCol w:w="913"/>
        <w:gridCol w:w="992"/>
        <w:gridCol w:w="850"/>
      </w:tblGrid>
      <w:tr w:rsidR="004D6FBF" w:rsidTr="00C500CE">
        <w:trPr>
          <w:trHeight w:val="105"/>
        </w:trPr>
        <w:tc>
          <w:tcPr>
            <w:tcW w:w="689" w:type="dxa"/>
            <w:vMerge w:val="restart"/>
          </w:tcPr>
          <w:p w:rsidR="004D6FBF" w:rsidRPr="00121FAA" w:rsidRDefault="004D6FBF" w:rsidP="00C500CE">
            <w:pPr>
              <w:rPr>
                <w:b/>
              </w:rPr>
            </w:pPr>
            <w:bookmarkStart w:id="0" w:name="_GoBack" w:colFirst="2" w:colLast="2"/>
            <w:proofErr w:type="spellStart"/>
            <w:r w:rsidRPr="00121FAA">
              <w:rPr>
                <w:b/>
              </w:rPr>
              <w:t>Nr</w:t>
            </w:r>
            <w:proofErr w:type="spellEnd"/>
            <w:r w:rsidRPr="00121FAA">
              <w:rPr>
                <w:b/>
              </w:rPr>
              <w:t xml:space="preserve">. </w:t>
            </w:r>
            <w:proofErr w:type="spellStart"/>
            <w:r w:rsidRPr="00121FAA">
              <w:rPr>
                <w:b/>
              </w:rPr>
              <w:t>crt</w:t>
            </w:r>
            <w:proofErr w:type="spellEnd"/>
            <w:r w:rsidRPr="00121FAA">
              <w:rPr>
                <w:b/>
              </w:rPr>
              <w:t>.</w:t>
            </w:r>
          </w:p>
        </w:tc>
        <w:tc>
          <w:tcPr>
            <w:tcW w:w="1858" w:type="dxa"/>
          </w:tcPr>
          <w:p w:rsidR="004D6FBF" w:rsidRPr="00121FAA" w:rsidRDefault="004D6FBF" w:rsidP="00C500CE">
            <w:pPr>
              <w:rPr>
                <w:b/>
              </w:rPr>
            </w:pPr>
            <w:r w:rsidRPr="00121FAA">
              <w:rPr>
                <w:b/>
              </w:rPr>
              <w:t>SPECIA</w:t>
            </w:r>
          </w:p>
        </w:tc>
        <w:tc>
          <w:tcPr>
            <w:tcW w:w="6803" w:type="dxa"/>
            <w:gridSpan w:val="6"/>
          </w:tcPr>
          <w:p w:rsidR="004D6FBF" w:rsidRPr="00121FAA" w:rsidRDefault="004D6FBF" w:rsidP="00C500CE">
            <w:pPr>
              <w:rPr>
                <w:b/>
              </w:rPr>
            </w:pPr>
            <w:r w:rsidRPr="00121FAA">
              <w:rPr>
                <w:b/>
              </w:rPr>
              <w:t>PRET/SORTIMENT (LEI/MC) – (FARA TVA)</w:t>
            </w:r>
          </w:p>
        </w:tc>
      </w:tr>
      <w:tr w:rsidR="004D6FBF" w:rsidTr="00C500CE">
        <w:trPr>
          <w:trHeight w:val="165"/>
        </w:trPr>
        <w:tc>
          <w:tcPr>
            <w:tcW w:w="689" w:type="dxa"/>
            <w:vMerge/>
          </w:tcPr>
          <w:p w:rsidR="004D6FBF" w:rsidRPr="00121FAA" w:rsidRDefault="004D6FBF" w:rsidP="00C500CE">
            <w:pPr>
              <w:rPr>
                <w:b/>
              </w:rPr>
            </w:pPr>
          </w:p>
        </w:tc>
        <w:tc>
          <w:tcPr>
            <w:tcW w:w="1858" w:type="dxa"/>
          </w:tcPr>
          <w:p w:rsidR="004D6FBF" w:rsidRPr="00121FAA" w:rsidRDefault="004D6FBF" w:rsidP="00C500CE">
            <w:pPr>
              <w:rPr>
                <w:b/>
              </w:rPr>
            </w:pPr>
            <w:r w:rsidRPr="00121FAA">
              <w:rPr>
                <w:b/>
              </w:rPr>
              <w:t>SORTIMENT</w:t>
            </w:r>
          </w:p>
        </w:tc>
        <w:tc>
          <w:tcPr>
            <w:tcW w:w="992" w:type="dxa"/>
          </w:tcPr>
          <w:p w:rsidR="004D6FBF" w:rsidRPr="00121FAA" w:rsidRDefault="004D6FBF" w:rsidP="00C500CE">
            <w:pPr>
              <w:rPr>
                <w:b/>
              </w:rPr>
            </w:pPr>
            <w:r w:rsidRPr="00121FAA">
              <w:rPr>
                <w:b/>
              </w:rPr>
              <w:t>G1</w:t>
            </w:r>
          </w:p>
        </w:tc>
        <w:tc>
          <w:tcPr>
            <w:tcW w:w="1418" w:type="dxa"/>
          </w:tcPr>
          <w:p w:rsidR="004D6FBF" w:rsidRPr="00121FAA" w:rsidRDefault="004D6FBF" w:rsidP="00C500CE">
            <w:pPr>
              <w:rPr>
                <w:b/>
              </w:rPr>
            </w:pPr>
            <w:r w:rsidRPr="00121FAA">
              <w:rPr>
                <w:b/>
              </w:rPr>
              <w:t>G2 + G3</w:t>
            </w:r>
          </w:p>
        </w:tc>
        <w:tc>
          <w:tcPr>
            <w:tcW w:w="1638" w:type="dxa"/>
          </w:tcPr>
          <w:p w:rsidR="004D6FBF" w:rsidRPr="00121FAA" w:rsidRDefault="004D6FBF" w:rsidP="00C500CE">
            <w:pPr>
              <w:rPr>
                <w:b/>
              </w:rPr>
            </w:pPr>
            <w:r w:rsidRPr="00121FAA">
              <w:rPr>
                <w:b/>
              </w:rPr>
              <w:t>M1+M2+M3</w:t>
            </w:r>
          </w:p>
        </w:tc>
        <w:tc>
          <w:tcPr>
            <w:tcW w:w="913" w:type="dxa"/>
          </w:tcPr>
          <w:p w:rsidR="004D6FBF" w:rsidRPr="00121FAA" w:rsidRDefault="004D6FBF" w:rsidP="00C500CE">
            <w:pPr>
              <w:rPr>
                <w:b/>
              </w:rPr>
            </w:pPr>
            <w:r w:rsidRPr="00121FAA">
              <w:rPr>
                <w:b/>
              </w:rPr>
              <w:t>S</w:t>
            </w:r>
          </w:p>
        </w:tc>
        <w:tc>
          <w:tcPr>
            <w:tcW w:w="992" w:type="dxa"/>
          </w:tcPr>
          <w:p w:rsidR="004D6FBF" w:rsidRPr="00121FAA" w:rsidRDefault="004D6FBF" w:rsidP="00C500CE">
            <w:pPr>
              <w:rPr>
                <w:b/>
              </w:rPr>
            </w:pPr>
            <w:r w:rsidRPr="00121FAA">
              <w:rPr>
                <w:b/>
              </w:rPr>
              <w:t>COAJA</w:t>
            </w:r>
          </w:p>
        </w:tc>
        <w:tc>
          <w:tcPr>
            <w:tcW w:w="850" w:type="dxa"/>
          </w:tcPr>
          <w:p w:rsidR="004D6FBF" w:rsidRPr="00121FAA" w:rsidRDefault="004D6FBF" w:rsidP="00C500CE">
            <w:pPr>
              <w:rPr>
                <w:b/>
              </w:rPr>
            </w:pPr>
            <w:r w:rsidRPr="00121FAA">
              <w:rPr>
                <w:b/>
              </w:rPr>
              <w:t>LEMN FOC</w:t>
            </w:r>
          </w:p>
        </w:tc>
      </w:tr>
      <w:tr w:rsidR="004D6FBF" w:rsidTr="00C500CE">
        <w:tc>
          <w:tcPr>
            <w:tcW w:w="689" w:type="dxa"/>
          </w:tcPr>
          <w:p w:rsidR="004D6FBF" w:rsidRDefault="004D6FBF" w:rsidP="00C500CE">
            <w:pPr>
              <w:jc w:val="center"/>
            </w:pPr>
            <w:r>
              <w:t>1</w:t>
            </w:r>
          </w:p>
        </w:tc>
        <w:tc>
          <w:tcPr>
            <w:tcW w:w="1858" w:type="dxa"/>
          </w:tcPr>
          <w:p w:rsidR="004D6FBF" w:rsidRDefault="004D6FBF" w:rsidP="00C500CE">
            <w:pPr>
              <w:jc w:val="center"/>
            </w:pPr>
            <w:r>
              <w:t>MOLID, BRAD, LARICE</w:t>
            </w:r>
          </w:p>
        </w:tc>
        <w:tc>
          <w:tcPr>
            <w:tcW w:w="992" w:type="dxa"/>
          </w:tcPr>
          <w:p w:rsidR="004D6FBF" w:rsidRDefault="004D6FBF" w:rsidP="00C500CE">
            <w:pPr>
              <w:jc w:val="center"/>
            </w:pPr>
            <w:r>
              <w:t>200</w:t>
            </w:r>
          </w:p>
        </w:tc>
        <w:tc>
          <w:tcPr>
            <w:tcW w:w="1418" w:type="dxa"/>
          </w:tcPr>
          <w:p w:rsidR="004D6FBF" w:rsidRDefault="004D6FBF" w:rsidP="00C500CE">
            <w:pPr>
              <w:jc w:val="center"/>
            </w:pPr>
            <w:r>
              <w:t>132</w:t>
            </w:r>
          </w:p>
        </w:tc>
        <w:tc>
          <w:tcPr>
            <w:tcW w:w="1638" w:type="dxa"/>
          </w:tcPr>
          <w:p w:rsidR="004D6FBF" w:rsidRDefault="004D6FBF" w:rsidP="00C500CE">
            <w:pPr>
              <w:jc w:val="center"/>
            </w:pPr>
            <w:r>
              <w:t>82</w:t>
            </w:r>
          </w:p>
        </w:tc>
        <w:tc>
          <w:tcPr>
            <w:tcW w:w="913" w:type="dxa"/>
          </w:tcPr>
          <w:p w:rsidR="004D6FBF" w:rsidRDefault="004D6FBF" w:rsidP="00C500CE">
            <w:pPr>
              <w:jc w:val="center"/>
            </w:pPr>
            <w:r>
              <w:t>40</w:t>
            </w:r>
          </w:p>
        </w:tc>
        <w:tc>
          <w:tcPr>
            <w:tcW w:w="992" w:type="dxa"/>
          </w:tcPr>
          <w:p w:rsidR="004D6FBF" w:rsidRDefault="004D6FBF" w:rsidP="00C500CE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4D6FBF" w:rsidRDefault="004D6FBF" w:rsidP="00C500CE">
            <w:pPr>
              <w:jc w:val="center"/>
            </w:pPr>
            <w:r>
              <w:t>14</w:t>
            </w:r>
          </w:p>
        </w:tc>
      </w:tr>
      <w:tr w:rsidR="004D6FBF" w:rsidTr="00C500CE">
        <w:tc>
          <w:tcPr>
            <w:tcW w:w="689" w:type="dxa"/>
          </w:tcPr>
          <w:p w:rsidR="004D6FBF" w:rsidRDefault="004D6FBF" w:rsidP="00C500CE">
            <w:pPr>
              <w:jc w:val="center"/>
            </w:pPr>
            <w:r>
              <w:t>2</w:t>
            </w:r>
          </w:p>
        </w:tc>
        <w:tc>
          <w:tcPr>
            <w:tcW w:w="1858" w:type="dxa"/>
          </w:tcPr>
          <w:p w:rsidR="004D6FBF" w:rsidRDefault="004D6FBF" w:rsidP="00C500CE">
            <w:pPr>
              <w:jc w:val="center"/>
            </w:pPr>
            <w:r>
              <w:t>ALTE RASINOASE</w:t>
            </w:r>
          </w:p>
        </w:tc>
        <w:tc>
          <w:tcPr>
            <w:tcW w:w="992" w:type="dxa"/>
          </w:tcPr>
          <w:p w:rsidR="004D6FBF" w:rsidRDefault="004D6FBF" w:rsidP="00C500CE">
            <w:pPr>
              <w:jc w:val="center"/>
            </w:pPr>
            <w:r>
              <w:t>127</w:t>
            </w:r>
          </w:p>
        </w:tc>
        <w:tc>
          <w:tcPr>
            <w:tcW w:w="1418" w:type="dxa"/>
          </w:tcPr>
          <w:p w:rsidR="004D6FBF" w:rsidRDefault="004D6FBF" w:rsidP="00C500CE">
            <w:pPr>
              <w:jc w:val="center"/>
            </w:pPr>
            <w:r>
              <w:t>89</w:t>
            </w:r>
          </w:p>
        </w:tc>
        <w:tc>
          <w:tcPr>
            <w:tcW w:w="1638" w:type="dxa"/>
          </w:tcPr>
          <w:p w:rsidR="004D6FBF" w:rsidRDefault="004D6FBF" w:rsidP="00C500CE">
            <w:pPr>
              <w:jc w:val="center"/>
            </w:pPr>
            <w:r>
              <w:t>51</w:t>
            </w:r>
          </w:p>
        </w:tc>
        <w:tc>
          <w:tcPr>
            <w:tcW w:w="913" w:type="dxa"/>
          </w:tcPr>
          <w:p w:rsidR="004D6FBF" w:rsidRDefault="004D6FBF" w:rsidP="00C500CE">
            <w:pPr>
              <w:jc w:val="center"/>
            </w:pPr>
            <w:r>
              <w:t>32</w:t>
            </w:r>
          </w:p>
        </w:tc>
        <w:tc>
          <w:tcPr>
            <w:tcW w:w="992" w:type="dxa"/>
          </w:tcPr>
          <w:p w:rsidR="004D6FBF" w:rsidRDefault="004D6FBF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4D6FBF" w:rsidRDefault="004D6FBF" w:rsidP="00C500CE">
            <w:pPr>
              <w:jc w:val="center"/>
            </w:pPr>
            <w:r>
              <w:t>12</w:t>
            </w:r>
          </w:p>
        </w:tc>
      </w:tr>
      <w:tr w:rsidR="004D6FBF" w:rsidTr="00C500CE">
        <w:tc>
          <w:tcPr>
            <w:tcW w:w="689" w:type="dxa"/>
          </w:tcPr>
          <w:p w:rsidR="004D6FBF" w:rsidRDefault="004D6FBF" w:rsidP="00C500CE">
            <w:pPr>
              <w:jc w:val="center"/>
            </w:pPr>
            <w:r>
              <w:t>3</w:t>
            </w:r>
          </w:p>
        </w:tc>
        <w:tc>
          <w:tcPr>
            <w:tcW w:w="1858" w:type="dxa"/>
          </w:tcPr>
          <w:p w:rsidR="004D6FBF" w:rsidRDefault="004D6FBF" w:rsidP="00C500CE">
            <w:pPr>
              <w:jc w:val="center"/>
            </w:pPr>
            <w:r>
              <w:t>FAG</w:t>
            </w:r>
          </w:p>
        </w:tc>
        <w:tc>
          <w:tcPr>
            <w:tcW w:w="992" w:type="dxa"/>
          </w:tcPr>
          <w:p w:rsidR="004D6FBF" w:rsidRDefault="004D6FBF" w:rsidP="00C500CE">
            <w:pPr>
              <w:jc w:val="center"/>
            </w:pPr>
            <w:r>
              <w:t>166</w:t>
            </w:r>
          </w:p>
        </w:tc>
        <w:tc>
          <w:tcPr>
            <w:tcW w:w="1418" w:type="dxa"/>
          </w:tcPr>
          <w:p w:rsidR="004D6FBF" w:rsidRDefault="004D6FBF" w:rsidP="00C500CE">
            <w:pPr>
              <w:jc w:val="center"/>
            </w:pPr>
            <w:r>
              <w:t>121</w:t>
            </w:r>
          </w:p>
        </w:tc>
        <w:tc>
          <w:tcPr>
            <w:tcW w:w="1638" w:type="dxa"/>
          </w:tcPr>
          <w:p w:rsidR="004D6FBF" w:rsidRDefault="004D6FBF" w:rsidP="00C500CE">
            <w:pPr>
              <w:jc w:val="center"/>
            </w:pPr>
            <w:r>
              <w:t>64</w:t>
            </w:r>
          </w:p>
        </w:tc>
        <w:tc>
          <w:tcPr>
            <w:tcW w:w="913" w:type="dxa"/>
          </w:tcPr>
          <w:p w:rsidR="004D6FBF" w:rsidRDefault="004D6FBF" w:rsidP="00C500CE">
            <w:pPr>
              <w:jc w:val="center"/>
            </w:pPr>
            <w:r>
              <w:t>38</w:t>
            </w:r>
          </w:p>
        </w:tc>
        <w:tc>
          <w:tcPr>
            <w:tcW w:w="992" w:type="dxa"/>
          </w:tcPr>
          <w:p w:rsidR="004D6FBF" w:rsidRDefault="004D6FBF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4D6FBF" w:rsidRDefault="004D6FBF" w:rsidP="00C500CE">
            <w:pPr>
              <w:jc w:val="center"/>
            </w:pPr>
            <w:r>
              <w:t>23</w:t>
            </w:r>
          </w:p>
        </w:tc>
      </w:tr>
      <w:tr w:rsidR="004D6FBF" w:rsidTr="00C500CE">
        <w:tc>
          <w:tcPr>
            <w:tcW w:w="689" w:type="dxa"/>
          </w:tcPr>
          <w:p w:rsidR="004D6FBF" w:rsidRDefault="004D6FBF" w:rsidP="00C500CE">
            <w:pPr>
              <w:jc w:val="center"/>
            </w:pPr>
            <w:r>
              <w:t>4</w:t>
            </w:r>
          </w:p>
        </w:tc>
        <w:tc>
          <w:tcPr>
            <w:tcW w:w="1858" w:type="dxa"/>
          </w:tcPr>
          <w:p w:rsidR="004D6FBF" w:rsidRDefault="004D6FBF" w:rsidP="00C500CE">
            <w:pPr>
              <w:jc w:val="center"/>
            </w:pPr>
            <w:r>
              <w:t>STEJAR, GORUN</w:t>
            </w:r>
          </w:p>
        </w:tc>
        <w:tc>
          <w:tcPr>
            <w:tcW w:w="992" w:type="dxa"/>
          </w:tcPr>
          <w:p w:rsidR="004D6FBF" w:rsidRDefault="004D6FBF" w:rsidP="00C500CE">
            <w:pPr>
              <w:jc w:val="center"/>
            </w:pPr>
            <w:r>
              <w:t>359</w:t>
            </w:r>
          </w:p>
        </w:tc>
        <w:tc>
          <w:tcPr>
            <w:tcW w:w="1418" w:type="dxa"/>
          </w:tcPr>
          <w:p w:rsidR="004D6FBF" w:rsidRDefault="004D6FBF" w:rsidP="00C500CE">
            <w:pPr>
              <w:jc w:val="center"/>
            </w:pPr>
            <w:r>
              <w:t>277</w:t>
            </w:r>
          </w:p>
        </w:tc>
        <w:tc>
          <w:tcPr>
            <w:tcW w:w="1638" w:type="dxa"/>
          </w:tcPr>
          <w:p w:rsidR="004D6FBF" w:rsidRDefault="004D6FBF" w:rsidP="00C500CE">
            <w:pPr>
              <w:jc w:val="center"/>
            </w:pPr>
            <w:r>
              <w:t>163</w:t>
            </w:r>
          </w:p>
        </w:tc>
        <w:tc>
          <w:tcPr>
            <w:tcW w:w="913" w:type="dxa"/>
          </w:tcPr>
          <w:p w:rsidR="004D6FBF" w:rsidRDefault="004D6FBF" w:rsidP="00C500CE">
            <w:pPr>
              <w:jc w:val="center"/>
            </w:pPr>
            <w:r>
              <w:t>87</w:t>
            </w:r>
          </w:p>
        </w:tc>
        <w:tc>
          <w:tcPr>
            <w:tcW w:w="992" w:type="dxa"/>
          </w:tcPr>
          <w:p w:rsidR="004D6FBF" w:rsidRDefault="004D6FBF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4D6FBF" w:rsidRDefault="004D6FBF" w:rsidP="00C500CE">
            <w:pPr>
              <w:jc w:val="center"/>
            </w:pPr>
            <w:r>
              <w:t>21</w:t>
            </w:r>
          </w:p>
        </w:tc>
      </w:tr>
      <w:tr w:rsidR="004D6FBF" w:rsidTr="00C500CE">
        <w:tc>
          <w:tcPr>
            <w:tcW w:w="689" w:type="dxa"/>
          </w:tcPr>
          <w:p w:rsidR="004D6FBF" w:rsidRDefault="004D6FBF" w:rsidP="00C500CE">
            <w:pPr>
              <w:jc w:val="center"/>
            </w:pPr>
            <w:r>
              <w:t>5</w:t>
            </w:r>
          </w:p>
        </w:tc>
        <w:tc>
          <w:tcPr>
            <w:tcW w:w="1858" w:type="dxa"/>
          </w:tcPr>
          <w:p w:rsidR="004D6FBF" w:rsidRDefault="004D6FBF" w:rsidP="00C500CE">
            <w:pPr>
              <w:jc w:val="center"/>
            </w:pPr>
            <w:r>
              <w:t>FRASIN</w:t>
            </w:r>
          </w:p>
        </w:tc>
        <w:tc>
          <w:tcPr>
            <w:tcW w:w="992" w:type="dxa"/>
          </w:tcPr>
          <w:p w:rsidR="004D6FBF" w:rsidRDefault="004D6FBF" w:rsidP="00C500CE">
            <w:pPr>
              <w:jc w:val="center"/>
            </w:pPr>
            <w:r>
              <w:t>269</w:t>
            </w:r>
          </w:p>
        </w:tc>
        <w:tc>
          <w:tcPr>
            <w:tcW w:w="1418" w:type="dxa"/>
          </w:tcPr>
          <w:p w:rsidR="004D6FBF" w:rsidRDefault="004D6FBF" w:rsidP="00C500CE">
            <w:pPr>
              <w:jc w:val="center"/>
            </w:pPr>
            <w:r>
              <w:t>185</w:t>
            </w:r>
          </w:p>
        </w:tc>
        <w:tc>
          <w:tcPr>
            <w:tcW w:w="1638" w:type="dxa"/>
          </w:tcPr>
          <w:p w:rsidR="004D6FBF" w:rsidRDefault="004D6FBF" w:rsidP="00C500CE">
            <w:pPr>
              <w:jc w:val="center"/>
            </w:pPr>
            <w:r>
              <w:t>61</w:t>
            </w:r>
          </w:p>
        </w:tc>
        <w:tc>
          <w:tcPr>
            <w:tcW w:w="913" w:type="dxa"/>
          </w:tcPr>
          <w:p w:rsidR="004D6FBF" w:rsidRDefault="004D6FBF" w:rsidP="00C500CE">
            <w:pPr>
              <w:jc w:val="center"/>
            </w:pPr>
            <w:r>
              <w:t>36</w:t>
            </w:r>
          </w:p>
        </w:tc>
        <w:tc>
          <w:tcPr>
            <w:tcW w:w="992" w:type="dxa"/>
          </w:tcPr>
          <w:p w:rsidR="004D6FBF" w:rsidRDefault="004D6FBF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4D6FBF" w:rsidRDefault="004D6FBF" w:rsidP="00C500CE">
            <w:pPr>
              <w:jc w:val="center"/>
            </w:pPr>
            <w:r>
              <w:t>21</w:t>
            </w:r>
          </w:p>
        </w:tc>
      </w:tr>
      <w:tr w:rsidR="004D6FBF" w:rsidTr="00C500CE">
        <w:tc>
          <w:tcPr>
            <w:tcW w:w="689" w:type="dxa"/>
          </w:tcPr>
          <w:p w:rsidR="004D6FBF" w:rsidRDefault="004D6FBF" w:rsidP="00C500CE">
            <w:pPr>
              <w:jc w:val="center"/>
            </w:pPr>
            <w:r>
              <w:t>6</w:t>
            </w:r>
          </w:p>
        </w:tc>
        <w:tc>
          <w:tcPr>
            <w:tcW w:w="1858" w:type="dxa"/>
          </w:tcPr>
          <w:p w:rsidR="004D6FBF" w:rsidRDefault="004D6FBF" w:rsidP="00C500CE">
            <w:pPr>
              <w:jc w:val="center"/>
            </w:pPr>
            <w:r>
              <w:t>PALTIN</w:t>
            </w:r>
          </w:p>
        </w:tc>
        <w:tc>
          <w:tcPr>
            <w:tcW w:w="992" w:type="dxa"/>
          </w:tcPr>
          <w:p w:rsidR="004D6FBF" w:rsidRDefault="004D6FBF" w:rsidP="004D6FBF">
            <w:pPr>
              <w:jc w:val="center"/>
            </w:pPr>
            <w:r>
              <w:t>309</w:t>
            </w:r>
          </w:p>
        </w:tc>
        <w:tc>
          <w:tcPr>
            <w:tcW w:w="1418" w:type="dxa"/>
          </w:tcPr>
          <w:p w:rsidR="004D6FBF" w:rsidRDefault="004D6FBF" w:rsidP="00C500CE">
            <w:pPr>
              <w:jc w:val="center"/>
            </w:pPr>
            <w:r>
              <w:t>230</w:t>
            </w:r>
          </w:p>
        </w:tc>
        <w:tc>
          <w:tcPr>
            <w:tcW w:w="1638" w:type="dxa"/>
          </w:tcPr>
          <w:p w:rsidR="004D6FBF" w:rsidRDefault="004D6FBF" w:rsidP="00C500CE">
            <w:pPr>
              <w:jc w:val="center"/>
            </w:pPr>
            <w:r>
              <w:t>97</w:t>
            </w:r>
          </w:p>
        </w:tc>
        <w:tc>
          <w:tcPr>
            <w:tcW w:w="913" w:type="dxa"/>
          </w:tcPr>
          <w:p w:rsidR="004D6FBF" w:rsidRDefault="004D6FBF" w:rsidP="00C500CE">
            <w:pPr>
              <w:jc w:val="center"/>
            </w:pPr>
            <w:r>
              <w:t>39</w:t>
            </w:r>
          </w:p>
        </w:tc>
        <w:tc>
          <w:tcPr>
            <w:tcW w:w="992" w:type="dxa"/>
          </w:tcPr>
          <w:p w:rsidR="004D6FBF" w:rsidRDefault="004D6FBF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4D6FBF" w:rsidRDefault="004D6FBF" w:rsidP="00C500CE">
            <w:pPr>
              <w:jc w:val="center"/>
            </w:pPr>
            <w:r>
              <w:t>21</w:t>
            </w:r>
          </w:p>
        </w:tc>
      </w:tr>
      <w:tr w:rsidR="004D6FBF" w:rsidTr="00C500CE">
        <w:tc>
          <w:tcPr>
            <w:tcW w:w="689" w:type="dxa"/>
          </w:tcPr>
          <w:p w:rsidR="004D6FBF" w:rsidRDefault="004D6FBF" w:rsidP="00C500CE">
            <w:pPr>
              <w:jc w:val="center"/>
            </w:pPr>
            <w:r>
              <w:t>7</w:t>
            </w:r>
          </w:p>
        </w:tc>
        <w:tc>
          <w:tcPr>
            <w:tcW w:w="1858" w:type="dxa"/>
          </w:tcPr>
          <w:p w:rsidR="004D6FBF" w:rsidRDefault="004D6FBF" w:rsidP="00C500CE">
            <w:pPr>
              <w:jc w:val="center"/>
            </w:pPr>
            <w:r>
              <w:t>CIRES</w:t>
            </w:r>
          </w:p>
        </w:tc>
        <w:tc>
          <w:tcPr>
            <w:tcW w:w="992" w:type="dxa"/>
          </w:tcPr>
          <w:p w:rsidR="004D6FBF" w:rsidRDefault="004D6FBF" w:rsidP="00C500CE">
            <w:pPr>
              <w:jc w:val="center"/>
            </w:pPr>
            <w:r>
              <w:t>365</w:t>
            </w:r>
          </w:p>
        </w:tc>
        <w:tc>
          <w:tcPr>
            <w:tcW w:w="1418" w:type="dxa"/>
          </w:tcPr>
          <w:p w:rsidR="004D6FBF" w:rsidRDefault="004D6FBF" w:rsidP="00C500CE">
            <w:pPr>
              <w:jc w:val="center"/>
            </w:pPr>
            <w:r>
              <w:t>263</w:t>
            </w:r>
          </w:p>
        </w:tc>
        <w:tc>
          <w:tcPr>
            <w:tcW w:w="1638" w:type="dxa"/>
          </w:tcPr>
          <w:p w:rsidR="004D6FBF" w:rsidRDefault="004D6FBF" w:rsidP="00C500CE">
            <w:pPr>
              <w:jc w:val="center"/>
            </w:pPr>
            <w:r>
              <w:t>131</w:t>
            </w:r>
          </w:p>
        </w:tc>
        <w:tc>
          <w:tcPr>
            <w:tcW w:w="913" w:type="dxa"/>
          </w:tcPr>
          <w:p w:rsidR="004D6FBF" w:rsidRDefault="004D6FBF" w:rsidP="00C500CE">
            <w:pPr>
              <w:jc w:val="center"/>
            </w:pPr>
            <w:r>
              <w:t>61</w:t>
            </w:r>
          </w:p>
        </w:tc>
        <w:tc>
          <w:tcPr>
            <w:tcW w:w="992" w:type="dxa"/>
          </w:tcPr>
          <w:p w:rsidR="004D6FBF" w:rsidRDefault="004D6FBF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4D6FBF" w:rsidRDefault="004D6FBF" w:rsidP="00C500CE">
            <w:pPr>
              <w:jc w:val="center"/>
            </w:pPr>
            <w:r>
              <w:t>15</w:t>
            </w:r>
          </w:p>
        </w:tc>
      </w:tr>
      <w:tr w:rsidR="004D6FBF" w:rsidTr="00C500CE">
        <w:tc>
          <w:tcPr>
            <w:tcW w:w="689" w:type="dxa"/>
          </w:tcPr>
          <w:p w:rsidR="004D6FBF" w:rsidRDefault="004D6FBF" w:rsidP="00C500CE">
            <w:pPr>
              <w:jc w:val="center"/>
            </w:pPr>
            <w:r>
              <w:t>8</w:t>
            </w:r>
          </w:p>
        </w:tc>
        <w:tc>
          <w:tcPr>
            <w:tcW w:w="1858" w:type="dxa"/>
          </w:tcPr>
          <w:p w:rsidR="004D6FBF" w:rsidRDefault="004D6FBF" w:rsidP="00C500CE">
            <w:pPr>
              <w:jc w:val="center"/>
            </w:pPr>
            <w:r>
              <w:t>CARPEN</w:t>
            </w:r>
          </w:p>
        </w:tc>
        <w:tc>
          <w:tcPr>
            <w:tcW w:w="992" w:type="dxa"/>
          </w:tcPr>
          <w:p w:rsidR="004D6FBF" w:rsidRDefault="004D6FBF" w:rsidP="00C500CE">
            <w:pPr>
              <w:jc w:val="center"/>
            </w:pPr>
            <w:r>
              <w:t>107</w:t>
            </w:r>
          </w:p>
        </w:tc>
        <w:tc>
          <w:tcPr>
            <w:tcW w:w="1418" w:type="dxa"/>
          </w:tcPr>
          <w:p w:rsidR="004D6FBF" w:rsidRDefault="004D6FBF" w:rsidP="00C500CE">
            <w:pPr>
              <w:jc w:val="center"/>
            </w:pPr>
            <w:r>
              <w:t>101</w:t>
            </w:r>
          </w:p>
        </w:tc>
        <w:tc>
          <w:tcPr>
            <w:tcW w:w="1638" w:type="dxa"/>
          </w:tcPr>
          <w:p w:rsidR="004D6FBF" w:rsidRDefault="004D6FBF" w:rsidP="00C500CE">
            <w:pPr>
              <w:jc w:val="center"/>
            </w:pPr>
            <w:r>
              <w:t>49</w:t>
            </w:r>
          </w:p>
        </w:tc>
        <w:tc>
          <w:tcPr>
            <w:tcW w:w="913" w:type="dxa"/>
          </w:tcPr>
          <w:p w:rsidR="004D6FBF" w:rsidRDefault="004D6FBF" w:rsidP="00C500CE">
            <w:pPr>
              <w:jc w:val="center"/>
            </w:pPr>
            <w:r>
              <w:t>35</w:t>
            </w:r>
          </w:p>
        </w:tc>
        <w:tc>
          <w:tcPr>
            <w:tcW w:w="992" w:type="dxa"/>
          </w:tcPr>
          <w:p w:rsidR="004D6FBF" w:rsidRDefault="004D6FBF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4D6FBF" w:rsidRDefault="004D6FBF" w:rsidP="004D6FBF">
            <w:pPr>
              <w:jc w:val="center"/>
            </w:pPr>
            <w:r>
              <w:t>29</w:t>
            </w:r>
          </w:p>
        </w:tc>
      </w:tr>
      <w:tr w:rsidR="004D6FBF" w:rsidTr="00C500CE">
        <w:tc>
          <w:tcPr>
            <w:tcW w:w="689" w:type="dxa"/>
          </w:tcPr>
          <w:p w:rsidR="004D6FBF" w:rsidRDefault="004D6FBF" w:rsidP="00C500CE">
            <w:pPr>
              <w:jc w:val="center"/>
            </w:pPr>
            <w:r>
              <w:t>9</w:t>
            </w:r>
          </w:p>
        </w:tc>
        <w:tc>
          <w:tcPr>
            <w:tcW w:w="1858" w:type="dxa"/>
          </w:tcPr>
          <w:p w:rsidR="004D6FBF" w:rsidRDefault="004D6FBF" w:rsidP="00C500CE">
            <w:pPr>
              <w:jc w:val="center"/>
            </w:pPr>
            <w:r>
              <w:t>SALCAM</w:t>
            </w:r>
          </w:p>
        </w:tc>
        <w:tc>
          <w:tcPr>
            <w:tcW w:w="992" w:type="dxa"/>
          </w:tcPr>
          <w:p w:rsidR="004D6FBF" w:rsidRDefault="004D6FBF" w:rsidP="00C500CE">
            <w:pPr>
              <w:jc w:val="center"/>
            </w:pPr>
            <w:r>
              <w:t>183</w:t>
            </w:r>
          </w:p>
        </w:tc>
        <w:tc>
          <w:tcPr>
            <w:tcW w:w="1418" w:type="dxa"/>
          </w:tcPr>
          <w:p w:rsidR="004D6FBF" w:rsidRDefault="004D6FBF" w:rsidP="00C500CE">
            <w:pPr>
              <w:jc w:val="center"/>
            </w:pPr>
            <w:r>
              <w:t>183</w:t>
            </w:r>
          </w:p>
        </w:tc>
        <w:tc>
          <w:tcPr>
            <w:tcW w:w="1638" w:type="dxa"/>
          </w:tcPr>
          <w:p w:rsidR="004D6FBF" w:rsidRDefault="004D6FBF" w:rsidP="00C500CE">
            <w:pPr>
              <w:jc w:val="center"/>
            </w:pPr>
            <w:r>
              <w:t>142</w:t>
            </w:r>
          </w:p>
        </w:tc>
        <w:tc>
          <w:tcPr>
            <w:tcW w:w="913" w:type="dxa"/>
          </w:tcPr>
          <w:p w:rsidR="004D6FBF" w:rsidRDefault="004D6FBF" w:rsidP="004D6FBF">
            <w:pPr>
              <w:jc w:val="center"/>
            </w:pPr>
            <w:r>
              <w:t>92</w:t>
            </w:r>
          </w:p>
        </w:tc>
        <w:tc>
          <w:tcPr>
            <w:tcW w:w="992" w:type="dxa"/>
          </w:tcPr>
          <w:p w:rsidR="004D6FBF" w:rsidRDefault="004D6FBF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4D6FBF" w:rsidRDefault="004D6FBF" w:rsidP="00C500CE">
            <w:pPr>
              <w:jc w:val="center"/>
            </w:pPr>
            <w:r>
              <w:t>29</w:t>
            </w:r>
          </w:p>
        </w:tc>
      </w:tr>
      <w:tr w:rsidR="004D6FBF" w:rsidTr="00C500CE">
        <w:tc>
          <w:tcPr>
            <w:tcW w:w="689" w:type="dxa"/>
          </w:tcPr>
          <w:p w:rsidR="004D6FBF" w:rsidRDefault="004D6FBF" w:rsidP="00C500CE">
            <w:pPr>
              <w:jc w:val="center"/>
            </w:pPr>
            <w:r>
              <w:t>10</w:t>
            </w:r>
          </w:p>
        </w:tc>
        <w:tc>
          <w:tcPr>
            <w:tcW w:w="1858" w:type="dxa"/>
          </w:tcPr>
          <w:p w:rsidR="004D6FBF" w:rsidRDefault="004D6FBF" w:rsidP="00C500CE">
            <w:pPr>
              <w:jc w:val="center"/>
            </w:pPr>
            <w:r>
              <w:t>ALTE DIVERSE TARI</w:t>
            </w:r>
          </w:p>
        </w:tc>
        <w:tc>
          <w:tcPr>
            <w:tcW w:w="992" w:type="dxa"/>
          </w:tcPr>
          <w:p w:rsidR="004D6FBF" w:rsidRDefault="004D6FBF" w:rsidP="00C500CE">
            <w:pPr>
              <w:jc w:val="center"/>
            </w:pPr>
            <w:r>
              <w:t>190</w:t>
            </w:r>
          </w:p>
        </w:tc>
        <w:tc>
          <w:tcPr>
            <w:tcW w:w="1418" w:type="dxa"/>
          </w:tcPr>
          <w:p w:rsidR="004D6FBF" w:rsidRDefault="004D6FBF" w:rsidP="00C500CE">
            <w:pPr>
              <w:jc w:val="center"/>
            </w:pPr>
            <w:r>
              <w:t>122</w:t>
            </w:r>
          </w:p>
        </w:tc>
        <w:tc>
          <w:tcPr>
            <w:tcW w:w="1638" w:type="dxa"/>
          </w:tcPr>
          <w:p w:rsidR="004D6FBF" w:rsidRDefault="004D6FBF" w:rsidP="00C500CE">
            <w:pPr>
              <w:jc w:val="center"/>
            </w:pPr>
            <w:r>
              <w:t>67</w:t>
            </w:r>
          </w:p>
        </w:tc>
        <w:tc>
          <w:tcPr>
            <w:tcW w:w="913" w:type="dxa"/>
          </w:tcPr>
          <w:p w:rsidR="004D6FBF" w:rsidRDefault="004D6FBF" w:rsidP="00C500CE">
            <w:pPr>
              <w:jc w:val="center"/>
            </w:pPr>
            <w:r>
              <w:t>35</w:t>
            </w:r>
          </w:p>
        </w:tc>
        <w:tc>
          <w:tcPr>
            <w:tcW w:w="992" w:type="dxa"/>
          </w:tcPr>
          <w:p w:rsidR="004D6FBF" w:rsidRDefault="004D6FBF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4D6FBF" w:rsidRDefault="004D6FBF" w:rsidP="00C500CE">
            <w:pPr>
              <w:jc w:val="center"/>
            </w:pPr>
            <w:r>
              <w:t>27</w:t>
            </w:r>
          </w:p>
        </w:tc>
      </w:tr>
      <w:tr w:rsidR="004D6FBF" w:rsidTr="00C500CE">
        <w:tc>
          <w:tcPr>
            <w:tcW w:w="689" w:type="dxa"/>
          </w:tcPr>
          <w:p w:rsidR="004D6FBF" w:rsidRDefault="004D6FBF" w:rsidP="00C500CE">
            <w:pPr>
              <w:jc w:val="center"/>
            </w:pPr>
            <w:r>
              <w:t>11</w:t>
            </w:r>
          </w:p>
        </w:tc>
        <w:tc>
          <w:tcPr>
            <w:tcW w:w="1858" w:type="dxa"/>
          </w:tcPr>
          <w:p w:rsidR="004D6FBF" w:rsidRDefault="004D6FBF" w:rsidP="00C500CE">
            <w:pPr>
              <w:jc w:val="center"/>
            </w:pPr>
            <w:r>
              <w:t>TEI</w:t>
            </w:r>
          </w:p>
        </w:tc>
        <w:tc>
          <w:tcPr>
            <w:tcW w:w="992" w:type="dxa"/>
          </w:tcPr>
          <w:p w:rsidR="004D6FBF" w:rsidRDefault="004D6FBF" w:rsidP="00C500CE">
            <w:pPr>
              <w:jc w:val="center"/>
            </w:pPr>
            <w:r>
              <w:t>172</w:t>
            </w:r>
          </w:p>
        </w:tc>
        <w:tc>
          <w:tcPr>
            <w:tcW w:w="1418" w:type="dxa"/>
          </w:tcPr>
          <w:p w:rsidR="004D6FBF" w:rsidRDefault="004D6FBF" w:rsidP="00C500CE">
            <w:pPr>
              <w:jc w:val="center"/>
            </w:pPr>
            <w:r>
              <w:t>119</w:t>
            </w:r>
          </w:p>
        </w:tc>
        <w:tc>
          <w:tcPr>
            <w:tcW w:w="1638" w:type="dxa"/>
          </w:tcPr>
          <w:p w:rsidR="004D6FBF" w:rsidRDefault="004D6FBF" w:rsidP="004D6FBF">
            <w:pPr>
              <w:jc w:val="center"/>
            </w:pPr>
            <w:r>
              <w:t>59</w:t>
            </w:r>
          </w:p>
        </w:tc>
        <w:tc>
          <w:tcPr>
            <w:tcW w:w="913" w:type="dxa"/>
          </w:tcPr>
          <w:p w:rsidR="004D6FBF" w:rsidRDefault="004D6FBF" w:rsidP="00C500CE">
            <w:pPr>
              <w:jc w:val="center"/>
            </w:pPr>
            <w:r>
              <w:t>38</w:t>
            </w:r>
          </w:p>
        </w:tc>
        <w:tc>
          <w:tcPr>
            <w:tcW w:w="992" w:type="dxa"/>
          </w:tcPr>
          <w:p w:rsidR="004D6FBF" w:rsidRDefault="004D6FBF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4D6FBF" w:rsidRDefault="004D6FBF" w:rsidP="00C500CE">
            <w:pPr>
              <w:jc w:val="center"/>
            </w:pPr>
            <w:r>
              <w:t>12</w:t>
            </w:r>
          </w:p>
        </w:tc>
      </w:tr>
      <w:tr w:rsidR="004D6FBF" w:rsidTr="00C500CE">
        <w:tc>
          <w:tcPr>
            <w:tcW w:w="689" w:type="dxa"/>
          </w:tcPr>
          <w:p w:rsidR="004D6FBF" w:rsidRDefault="004D6FBF" w:rsidP="00C500CE">
            <w:pPr>
              <w:jc w:val="center"/>
            </w:pPr>
            <w:r>
              <w:t>12</w:t>
            </w:r>
          </w:p>
        </w:tc>
        <w:tc>
          <w:tcPr>
            <w:tcW w:w="1858" w:type="dxa"/>
          </w:tcPr>
          <w:p w:rsidR="004D6FBF" w:rsidRDefault="004D6FBF" w:rsidP="00C500CE">
            <w:pPr>
              <w:jc w:val="center"/>
            </w:pPr>
            <w:r>
              <w:t>ANIN</w:t>
            </w:r>
          </w:p>
        </w:tc>
        <w:tc>
          <w:tcPr>
            <w:tcW w:w="992" w:type="dxa"/>
          </w:tcPr>
          <w:p w:rsidR="004D6FBF" w:rsidRDefault="004D6FBF" w:rsidP="00C500CE">
            <w:pPr>
              <w:jc w:val="center"/>
            </w:pPr>
            <w:r>
              <w:t>145</w:t>
            </w:r>
          </w:p>
        </w:tc>
        <w:tc>
          <w:tcPr>
            <w:tcW w:w="1418" w:type="dxa"/>
          </w:tcPr>
          <w:p w:rsidR="004D6FBF" w:rsidRDefault="004D6FBF" w:rsidP="00C500CE">
            <w:pPr>
              <w:jc w:val="center"/>
            </w:pPr>
            <w:r>
              <w:t>114</w:t>
            </w:r>
          </w:p>
        </w:tc>
        <w:tc>
          <w:tcPr>
            <w:tcW w:w="1638" w:type="dxa"/>
          </w:tcPr>
          <w:p w:rsidR="004D6FBF" w:rsidRDefault="004D6FBF" w:rsidP="004D6FBF">
            <w:pPr>
              <w:jc w:val="center"/>
            </w:pPr>
            <w:r>
              <w:t>62</w:t>
            </w:r>
          </w:p>
        </w:tc>
        <w:tc>
          <w:tcPr>
            <w:tcW w:w="913" w:type="dxa"/>
          </w:tcPr>
          <w:p w:rsidR="004D6FBF" w:rsidRDefault="004D6FBF" w:rsidP="00C500CE">
            <w:pPr>
              <w:jc w:val="center"/>
            </w:pPr>
            <w:r>
              <w:t>51</w:t>
            </w:r>
          </w:p>
        </w:tc>
        <w:tc>
          <w:tcPr>
            <w:tcW w:w="992" w:type="dxa"/>
          </w:tcPr>
          <w:p w:rsidR="004D6FBF" w:rsidRDefault="004D6FBF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4D6FBF" w:rsidRDefault="004D6FBF" w:rsidP="00C500CE">
            <w:pPr>
              <w:jc w:val="center"/>
            </w:pPr>
            <w:r>
              <w:t>12</w:t>
            </w:r>
          </w:p>
        </w:tc>
      </w:tr>
      <w:tr w:rsidR="004D6FBF" w:rsidTr="00C500CE">
        <w:tc>
          <w:tcPr>
            <w:tcW w:w="689" w:type="dxa"/>
          </w:tcPr>
          <w:p w:rsidR="004D6FBF" w:rsidRDefault="004D6FBF" w:rsidP="00C500CE">
            <w:pPr>
              <w:jc w:val="center"/>
            </w:pPr>
            <w:r>
              <w:t>13</w:t>
            </w:r>
          </w:p>
        </w:tc>
        <w:tc>
          <w:tcPr>
            <w:tcW w:w="1858" w:type="dxa"/>
          </w:tcPr>
          <w:p w:rsidR="004D6FBF" w:rsidRDefault="004D6FBF" w:rsidP="00C500CE">
            <w:pPr>
              <w:jc w:val="center"/>
            </w:pPr>
            <w:r>
              <w:t>SALCIE</w:t>
            </w:r>
          </w:p>
        </w:tc>
        <w:tc>
          <w:tcPr>
            <w:tcW w:w="992" w:type="dxa"/>
          </w:tcPr>
          <w:p w:rsidR="004D6FBF" w:rsidRDefault="004D6FBF" w:rsidP="00C500CE">
            <w:pPr>
              <w:jc w:val="center"/>
            </w:pPr>
            <w:r>
              <w:t>62</w:t>
            </w:r>
          </w:p>
        </w:tc>
        <w:tc>
          <w:tcPr>
            <w:tcW w:w="1418" w:type="dxa"/>
          </w:tcPr>
          <w:p w:rsidR="004D6FBF" w:rsidRDefault="004D6FBF" w:rsidP="00C500CE">
            <w:pPr>
              <w:jc w:val="center"/>
            </w:pPr>
            <w:r>
              <w:t>64</w:t>
            </w:r>
          </w:p>
        </w:tc>
        <w:tc>
          <w:tcPr>
            <w:tcW w:w="1638" w:type="dxa"/>
          </w:tcPr>
          <w:p w:rsidR="004D6FBF" w:rsidRDefault="004D6FBF" w:rsidP="00C500CE">
            <w:pPr>
              <w:jc w:val="center"/>
            </w:pPr>
            <w:r>
              <w:t>47</w:t>
            </w:r>
          </w:p>
        </w:tc>
        <w:tc>
          <w:tcPr>
            <w:tcW w:w="913" w:type="dxa"/>
          </w:tcPr>
          <w:p w:rsidR="004D6FBF" w:rsidRDefault="004D6FBF" w:rsidP="00C500CE">
            <w:pPr>
              <w:jc w:val="center"/>
            </w:pPr>
            <w:r>
              <w:t>28</w:t>
            </w:r>
          </w:p>
        </w:tc>
        <w:tc>
          <w:tcPr>
            <w:tcW w:w="992" w:type="dxa"/>
          </w:tcPr>
          <w:p w:rsidR="004D6FBF" w:rsidRDefault="004D6FBF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4D6FBF" w:rsidRDefault="004D6FBF" w:rsidP="00C500CE">
            <w:pPr>
              <w:jc w:val="center"/>
            </w:pPr>
            <w:r>
              <w:t>11</w:t>
            </w:r>
          </w:p>
        </w:tc>
      </w:tr>
      <w:tr w:rsidR="004D6FBF" w:rsidTr="00C500CE">
        <w:tc>
          <w:tcPr>
            <w:tcW w:w="689" w:type="dxa"/>
          </w:tcPr>
          <w:p w:rsidR="004D6FBF" w:rsidRDefault="004D6FBF" w:rsidP="00C500CE">
            <w:pPr>
              <w:jc w:val="center"/>
            </w:pPr>
            <w:r>
              <w:t>14</w:t>
            </w:r>
          </w:p>
        </w:tc>
        <w:tc>
          <w:tcPr>
            <w:tcW w:w="1858" w:type="dxa"/>
          </w:tcPr>
          <w:p w:rsidR="004D6FBF" w:rsidRDefault="004D6FBF" w:rsidP="00C500CE">
            <w:pPr>
              <w:jc w:val="center"/>
            </w:pPr>
            <w:r>
              <w:t>PLOP</w:t>
            </w:r>
          </w:p>
        </w:tc>
        <w:tc>
          <w:tcPr>
            <w:tcW w:w="992" w:type="dxa"/>
          </w:tcPr>
          <w:p w:rsidR="004D6FBF" w:rsidRDefault="004D6FBF" w:rsidP="004D6FBF">
            <w:pPr>
              <w:jc w:val="center"/>
            </w:pPr>
            <w:r>
              <w:t>98</w:t>
            </w:r>
          </w:p>
        </w:tc>
        <w:tc>
          <w:tcPr>
            <w:tcW w:w="1418" w:type="dxa"/>
          </w:tcPr>
          <w:p w:rsidR="004D6FBF" w:rsidRDefault="004D6FBF" w:rsidP="00C500CE">
            <w:pPr>
              <w:jc w:val="center"/>
            </w:pPr>
            <w:r>
              <w:t>70</w:t>
            </w:r>
          </w:p>
        </w:tc>
        <w:tc>
          <w:tcPr>
            <w:tcW w:w="1638" w:type="dxa"/>
          </w:tcPr>
          <w:p w:rsidR="004D6FBF" w:rsidRDefault="004D6FBF" w:rsidP="00C500CE">
            <w:pPr>
              <w:jc w:val="center"/>
            </w:pPr>
            <w:r>
              <w:t>41</w:t>
            </w:r>
          </w:p>
        </w:tc>
        <w:tc>
          <w:tcPr>
            <w:tcW w:w="913" w:type="dxa"/>
          </w:tcPr>
          <w:p w:rsidR="004D6FBF" w:rsidRDefault="004D6FBF" w:rsidP="004D6FBF">
            <w:pPr>
              <w:jc w:val="center"/>
            </w:pPr>
            <w:r>
              <w:t>30</w:t>
            </w:r>
          </w:p>
        </w:tc>
        <w:tc>
          <w:tcPr>
            <w:tcW w:w="992" w:type="dxa"/>
          </w:tcPr>
          <w:p w:rsidR="004D6FBF" w:rsidRDefault="004D6FBF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4D6FBF" w:rsidRDefault="004D6FBF" w:rsidP="00C500CE">
            <w:pPr>
              <w:jc w:val="center"/>
            </w:pPr>
            <w:r>
              <w:t>14</w:t>
            </w:r>
          </w:p>
        </w:tc>
      </w:tr>
      <w:tr w:rsidR="004D6FBF" w:rsidTr="00C500CE">
        <w:tc>
          <w:tcPr>
            <w:tcW w:w="689" w:type="dxa"/>
          </w:tcPr>
          <w:p w:rsidR="004D6FBF" w:rsidRDefault="004D6FBF" w:rsidP="00C500CE">
            <w:pPr>
              <w:jc w:val="center"/>
            </w:pPr>
            <w:r>
              <w:t>15</w:t>
            </w:r>
          </w:p>
        </w:tc>
        <w:tc>
          <w:tcPr>
            <w:tcW w:w="1858" w:type="dxa"/>
          </w:tcPr>
          <w:p w:rsidR="004D6FBF" w:rsidRDefault="004D6FBF" w:rsidP="00C500CE">
            <w:pPr>
              <w:jc w:val="center"/>
            </w:pPr>
            <w:r>
              <w:t>ALTE DIVERSE MOI</w:t>
            </w:r>
          </w:p>
        </w:tc>
        <w:tc>
          <w:tcPr>
            <w:tcW w:w="992" w:type="dxa"/>
          </w:tcPr>
          <w:p w:rsidR="004D6FBF" w:rsidRDefault="004D6FBF" w:rsidP="00C500CE">
            <w:pPr>
              <w:jc w:val="center"/>
            </w:pPr>
            <w:r>
              <w:t>99</w:t>
            </w:r>
          </w:p>
        </w:tc>
        <w:tc>
          <w:tcPr>
            <w:tcW w:w="1418" w:type="dxa"/>
          </w:tcPr>
          <w:p w:rsidR="004D6FBF" w:rsidRDefault="004D6FBF" w:rsidP="00C500CE">
            <w:pPr>
              <w:jc w:val="center"/>
            </w:pPr>
            <w:r>
              <w:t>69</w:t>
            </w:r>
          </w:p>
        </w:tc>
        <w:tc>
          <w:tcPr>
            <w:tcW w:w="1638" w:type="dxa"/>
          </w:tcPr>
          <w:p w:rsidR="004D6FBF" w:rsidRDefault="004D6FBF" w:rsidP="00C500CE">
            <w:pPr>
              <w:jc w:val="center"/>
            </w:pPr>
            <w:r>
              <w:t>37</w:t>
            </w:r>
          </w:p>
        </w:tc>
        <w:tc>
          <w:tcPr>
            <w:tcW w:w="913" w:type="dxa"/>
          </w:tcPr>
          <w:p w:rsidR="004D6FBF" w:rsidRDefault="004D6FBF" w:rsidP="004D6FBF">
            <w:pPr>
              <w:jc w:val="center"/>
            </w:pPr>
            <w:r>
              <w:t>125</w:t>
            </w:r>
          </w:p>
        </w:tc>
        <w:tc>
          <w:tcPr>
            <w:tcW w:w="992" w:type="dxa"/>
          </w:tcPr>
          <w:p w:rsidR="004D6FBF" w:rsidRDefault="004D6FBF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4D6FBF" w:rsidRDefault="004D6FBF" w:rsidP="00C500CE">
            <w:pPr>
              <w:jc w:val="center"/>
            </w:pPr>
            <w:r>
              <w:t>9</w:t>
            </w:r>
          </w:p>
        </w:tc>
      </w:tr>
      <w:bookmarkEnd w:id="0"/>
    </w:tbl>
    <w:p w:rsidR="004D6FBF" w:rsidRPr="00F14BBE" w:rsidRDefault="004D6FBF" w:rsidP="004D6FB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6FBF" w:rsidRPr="00F14BBE" w:rsidRDefault="004D6FBF" w:rsidP="004D6FB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4BBE">
        <w:rPr>
          <w:rFonts w:ascii="Times New Roman" w:hAnsi="Times New Roman" w:cs="Times New Roman"/>
          <w:b/>
          <w:sz w:val="24"/>
          <w:szCs w:val="24"/>
        </w:rPr>
        <w:t>COEFICIENTUL DE AJUSTARE A PRETULUI DE REFERINTA FUNCTIE DE NATURA PRODUSULUI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2972"/>
        <w:gridCol w:w="5103"/>
      </w:tblGrid>
      <w:tr w:rsidR="004D6FBF" w:rsidTr="00C500CE">
        <w:tc>
          <w:tcPr>
            <w:tcW w:w="2972" w:type="dxa"/>
          </w:tcPr>
          <w:p w:rsidR="004D6FBF" w:rsidRPr="00F14BBE" w:rsidRDefault="004D6FBF" w:rsidP="00C500CE">
            <w:pPr>
              <w:rPr>
                <w:b/>
              </w:rPr>
            </w:pPr>
            <w:r w:rsidRPr="00F14BBE">
              <w:rPr>
                <w:b/>
              </w:rPr>
              <w:t>NATURA PRODUSULUI</w:t>
            </w:r>
          </w:p>
        </w:tc>
        <w:tc>
          <w:tcPr>
            <w:tcW w:w="5103" w:type="dxa"/>
          </w:tcPr>
          <w:p w:rsidR="004D6FBF" w:rsidRPr="00F14BBE" w:rsidRDefault="004D6FBF" w:rsidP="00C500CE">
            <w:pPr>
              <w:rPr>
                <w:b/>
              </w:rPr>
            </w:pPr>
            <w:r w:rsidRPr="00F14BBE">
              <w:rPr>
                <w:b/>
              </w:rPr>
              <w:t>COEFICIENT DE AJUSTARE A PRETULUI DE REFERINTA</w:t>
            </w:r>
          </w:p>
        </w:tc>
      </w:tr>
      <w:tr w:rsidR="004D6FBF" w:rsidTr="00C500CE">
        <w:tc>
          <w:tcPr>
            <w:tcW w:w="2972" w:type="dxa"/>
          </w:tcPr>
          <w:p w:rsidR="004D6FBF" w:rsidRDefault="004D6FBF" w:rsidP="00C500CE">
            <w:pPr>
              <w:jc w:val="center"/>
            </w:pPr>
            <w:r>
              <w:t>PRODUSE PRINCIPALE</w:t>
            </w:r>
          </w:p>
        </w:tc>
        <w:tc>
          <w:tcPr>
            <w:tcW w:w="5103" w:type="dxa"/>
          </w:tcPr>
          <w:p w:rsidR="004D6FBF" w:rsidRDefault="004D6FBF" w:rsidP="00C500CE">
            <w:pPr>
              <w:jc w:val="center"/>
            </w:pPr>
            <w:r>
              <w:t>1,1</w:t>
            </w:r>
          </w:p>
        </w:tc>
      </w:tr>
      <w:tr w:rsidR="004D6FBF" w:rsidTr="00C500CE">
        <w:tc>
          <w:tcPr>
            <w:tcW w:w="2972" w:type="dxa"/>
          </w:tcPr>
          <w:p w:rsidR="004D6FBF" w:rsidRDefault="004D6FBF" w:rsidP="00C500CE">
            <w:pPr>
              <w:jc w:val="center"/>
            </w:pPr>
            <w:r>
              <w:t>PRODUSE SEDUNDARE</w:t>
            </w:r>
          </w:p>
        </w:tc>
        <w:tc>
          <w:tcPr>
            <w:tcW w:w="5103" w:type="dxa"/>
          </w:tcPr>
          <w:p w:rsidR="004D6FBF" w:rsidRDefault="004D6FBF" w:rsidP="00C500CE">
            <w:pPr>
              <w:jc w:val="center"/>
            </w:pPr>
            <w:r>
              <w:t>0,9</w:t>
            </w:r>
          </w:p>
        </w:tc>
      </w:tr>
      <w:tr w:rsidR="004D6FBF" w:rsidTr="00C500CE">
        <w:tc>
          <w:tcPr>
            <w:tcW w:w="2972" w:type="dxa"/>
          </w:tcPr>
          <w:p w:rsidR="004D6FBF" w:rsidRDefault="004D6FBF" w:rsidP="00C500CE">
            <w:pPr>
              <w:jc w:val="center"/>
            </w:pPr>
            <w:r>
              <w:t>CONSERVARE</w:t>
            </w:r>
          </w:p>
        </w:tc>
        <w:tc>
          <w:tcPr>
            <w:tcW w:w="5103" w:type="dxa"/>
          </w:tcPr>
          <w:p w:rsidR="004D6FBF" w:rsidRDefault="004D6FBF" w:rsidP="00C500CE">
            <w:pPr>
              <w:jc w:val="center"/>
            </w:pPr>
            <w:r>
              <w:t>0,95</w:t>
            </w:r>
          </w:p>
        </w:tc>
      </w:tr>
      <w:tr w:rsidR="004D6FBF" w:rsidTr="00C500CE">
        <w:tc>
          <w:tcPr>
            <w:tcW w:w="2972" w:type="dxa"/>
          </w:tcPr>
          <w:p w:rsidR="004D6FBF" w:rsidRDefault="004D6FBF" w:rsidP="00C500CE">
            <w:pPr>
              <w:jc w:val="center"/>
            </w:pPr>
            <w:r>
              <w:t>IGIENA</w:t>
            </w:r>
          </w:p>
        </w:tc>
        <w:tc>
          <w:tcPr>
            <w:tcW w:w="5103" w:type="dxa"/>
          </w:tcPr>
          <w:p w:rsidR="004D6FBF" w:rsidRDefault="004D6FBF" w:rsidP="00C500CE">
            <w:pPr>
              <w:jc w:val="center"/>
            </w:pPr>
            <w:r>
              <w:t>0,8</w:t>
            </w:r>
          </w:p>
        </w:tc>
      </w:tr>
      <w:tr w:rsidR="004D6FBF" w:rsidTr="00C500CE">
        <w:tc>
          <w:tcPr>
            <w:tcW w:w="2972" w:type="dxa"/>
          </w:tcPr>
          <w:p w:rsidR="004D6FBF" w:rsidRDefault="004D6FBF" w:rsidP="00C500CE">
            <w:pPr>
              <w:jc w:val="center"/>
            </w:pPr>
            <w:r>
              <w:t>PRODUSE ACCIDENTALE I</w:t>
            </w:r>
          </w:p>
        </w:tc>
        <w:tc>
          <w:tcPr>
            <w:tcW w:w="5103" w:type="dxa"/>
          </w:tcPr>
          <w:p w:rsidR="004D6FBF" w:rsidRDefault="004D6FBF" w:rsidP="00C500CE">
            <w:pPr>
              <w:jc w:val="center"/>
            </w:pPr>
            <w:r>
              <w:t>0,85</w:t>
            </w:r>
          </w:p>
        </w:tc>
      </w:tr>
      <w:tr w:rsidR="004D6FBF" w:rsidTr="00C500CE">
        <w:tc>
          <w:tcPr>
            <w:tcW w:w="2972" w:type="dxa"/>
          </w:tcPr>
          <w:p w:rsidR="004D6FBF" w:rsidRDefault="004D6FBF" w:rsidP="00C500CE">
            <w:pPr>
              <w:jc w:val="center"/>
            </w:pPr>
            <w:r>
              <w:t>PRODUSE ACCIDENTALE II</w:t>
            </w:r>
          </w:p>
        </w:tc>
        <w:tc>
          <w:tcPr>
            <w:tcW w:w="5103" w:type="dxa"/>
          </w:tcPr>
          <w:p w:rsidR="004D6FBF" w:rsidRDefault="004D6FBF" w:rsidP="00C500CE">
            <w:pPr>
              <w:jc w:val="center"/>
            </w:pPr>
            <w:r>
              <w:t>0,75</w:t>
            </w:r>
          </w:p>
        </w:tc>
      </w:tr>
    </w:tbl>
    <w:p w:rsidR="004D6FBF" w:rsidRDefault="004D6FBF" w:rsidP="004D6FBF"/>
    <w:p w:rsidR="004B537F" w:rsidRPr="00F14BBE" w:rsidRDefault="004B537F" w:rsidP="004B537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</w:t>
      </w:r>
      <w:r w:rsidRPr="00F14BBE">
        <w:rPr>
          <w:rFonts w:ascii="Times New Roman" w:hAnsi="Times New Roman" w:cs="Times New Roman"/>
        </w:rPr>
        <w:t>CONTRASEMNEAZA</w:t>
      </w:r>
    </w:p>
    <w:p w:rsidR="004B537F" w:rsidRPr="00F14BBE" w:rsidRDefault="004B537F" w:rsidP="004B537F">
      <w:pPr>
        <w:spacing w:after="0"/>
        <w:rPr>
          <w:rFonts w:ascii="Times New Roman" w:hAnsi="Times New Roman" w:cs="Times New Roman"/>
        </w:rPr>
      </w:pPr>
      <w:r w:rsidRPr="00F14BBE"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>PRESEDINTE DE SEDINTA</w:t>
      </w:r>
      <w:r w:rsidRPr="00F14BBE">
        <w:rPr>
          <w:rFonts w:ascii="Times New Roman" w:hAnsi="Times New Roman" w:cs="Times New Roman"/>
        </w:rPr>
        <w:t xml:space="preserve">                                                         SECRETAR DELEGAT</w:t>
      </w:r>
    </w:p>
    <w:p w:rsidR="004B537F" w:rsidRPr="00F14BBE" w:rsidRDefault="004B537F" w:rsidP="004B537F">
      <w:pPr>
        <w:spacing w:after="0"/>
        <w:rPr>
          <w:rFonts w:ascii="Times New Roman" w:hAnsi="Times New Roman" w:cs="Times New Roman"/>
        </w:rPr>
      </w:pPr>
      <w:r w:rsidRPr="00F14BBE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   SAMU GHEORGHE                                                           </w:t>
      </w:r>
      <w:r w:rsidRPr="00F14BBE">
        <w:rPr>
          <w:rFonts w:ascii="Times New Roman" w:hAnsi="Times New Roman" w:cs="Times New Roman"/>
        </w:rPr>
        <w:t>IEZSENSZKI DALMA - ERJSEBET</w:t>
      </w:r>
    </w:p>
    <w:p w:rsidR="008C1122" w:rsidRDefault="008C1122"/>
    <w:sectPr w:rsidR="008C1122">
      <w:head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002E" w:rsidRDefault="006D002E" w:rsidP="004D6FBF">
      <w:pPr>
        <w:spacing w:after="0" w:line="240" w:lineRule="auto"/>
      </w:pPr>
      <w:r>
        <w:separator/>
      </w:r>
    </w:p>
  </w:endnote>
  <w:endnote w:type="continuationSeparator" w:id="0">
    <w:p w:rsidR="006D002E" w:rsidRDefault="006D002E" w:rsidP="004D6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002E" w:rsidRDefault="006D002E" w:rsidP="004D6FBF">
      <w:pPr>
        <w:spacing w:after="0" w:line="240" w:lineRule="auto"/>
      </w:pPr>
      <w:r>
        <w:separator/>
      </w:r>
    </w:p>
  </w:footnote>
  <w:footnote w:type="continuationSeparator" w:id="0">
    <w:p w:rsidR="006D002E" w:rsidRDefault="006D002E" w:rsidP="004D6F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BBE" w:rsidRPr="00F14BBE" w:rsidRDefault="00BE5E67">
    <w:pPr>
      <w:pStyle w:val="Antet"/>
      <w:rPr>
        <w:rFonts w:ascii="Times New Roman" w:hAnsi="Times New Roman" w:cs="Times New Roman"/>
        <w:sz w:val="24"/>
        <w:szCs w:val="24"/>
      </w:rPr>
    </w:pPr>
    <w:r w:rsidRPr="00F14BBE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</w:t>
    </w:r>
    <w:r w:rsidR="004B537F">
      <w:rPr>
        <w:rFonts w:ascii="Times New Roman" w:hAnsi="Times New Roman" w:cs="Times New Roman"/>
        <w:sz w:val="24"/>
        <w:szCs w:val="24"/>
      </w:rPr>
      <w:t xml:space="preserve">                    </w:t>
    </w:r>
    <w:r>
      <w:rPr>
        <w:rFonts w:ascii="Times New Roman" w:hAnsi="Times New Roman" w:cs="Times New Roman"/>
        <w:sz w:val="24"/>
        <w:szCs w:val="24"/>
      </w:rPr>
      <w:t xml:space="preserve"> ANEXA NR. </w:t>
    </w:r>
    <w:r w:rsidR="004D6FBF">
      <w:rPr>
        <w:rFonts w:ascii="Times New Roman" w:hAnsi="Times New Roman" w:cs="Times New Roman"/>
        <w:sz w:val="24"/>
        <w:szCs w:val="24"/>
      </w:rPr>
      <w:t xml:space="preserve">2 </w:t>
    </w:r>
    <w:r w:rsidR="004B537F">
      <w:rPr>
        <w:rFonts w:ascii="Times New Roman" w:hAnsi="Times New Roman" w:cs="Times New Roman"/>
        <w:sz w:val="24"/>
        <w:szCs w:val="24"/>
      </w:rPr>
      <w:t>LA HCL NR. 60/2016</w:t>
    </w:r>
    <w:r w:rsidRPr="00F14BBE">
      <w:rPr>
        <w:rFonts w:ascii="Times New Roman" w:hAnsi="Times New Roman" w:cs="Times New Roman"/>
        <w:sz w:val="24"/>
        <w:szCs w:val="24"/>
      </w:rPr>
      <w:t xml:space="preserve">                     </w:t>
    </w:r>
    <w:r>
      <w:rPr>
        <w:rFonts w:ascii="Times New Roman" w:hAnsi="Times New Roman" w:cs="Times New Roman"/>
        <w:sz w:val="24"/>
        <w:szCs w:val="24"/>
      </w:rPr>
      <w:t xml:space="preserve">                       </w:t>
    </w:r>
  </w:p>
  <w:p w:rsidR="00F14BBE" w:rsidRPr="00F14BBE" w:rsidRDefault="006D002E">
    <w:pPr>
      <w:pStyle w:val="Antet"/>
      <w:rPr>
        <w:rFonts w:ascii="Times New Roman" w:hAnsi="Times New Roman" w:cs="Times New Roman"/>
        <w:sz w:val="24"/>
        <w:szCs w:val="24"/>
      </w:rPr>
    </w:pPr>
  </w:p>
  <w:p w:rsidR="00F14BBE" w:rsidRPr="00F14BBE" w:rsidRDefault="00BE5E67">
    <w:pPr>
      <w:pStyle w:val="Antet"/>
      <w:rPr>
        <w:rFonts w:ascii="Times New Roman" w:hAnsi="Times New Roman" w:cs="Times New Roman"/>
        <w:sz w:val="24"/>
        <w:szCs w:val="24"/>
      </w:rPr>
    </w:pPr>
    <w:r w:rsidRPr="00F14BBE">
      <w:rPr>
        <w:rFonts w:ascii="Times New Roman" w:hAnsi="Times New Roman" w:cs="Times New Roman"/>
        <w:sz w:val="24"/>
        <w:szCs w:val="24"/>
      </w:rPr>
      <w:t xml:space="preserve">R.P.L. OCOLUL SILVIC DEALUL SIBIULUI R.A. </w:t>
    </w:r>
  </w:p>
  <w:p w:rsidR="00F14BBE" w:rsidRPr="00F14BBE" w:rsidRDefault="006D002E" w:rsidP="00F14BBE">
    <w:pPr>
      <w:pStyle w:val="Antet"/>
      <w:jc w:val="center"/>
      <w:rPr>
        <w:rFonts w:ascii="Times New Roman" w:hAnsi="Times New Roman" w:cs="Times New Roman"/>
        <w:b/>
        <w:sz w:val="24"/>
        <w:szCs w:val="24"/>
      </w:rPr>
    </w:pPr>
  </w:p>
  <w:p w:rsidR="00F14BBE" w:rsidRPr="00F14BBE" w:rsidRDefault="00BE5E67" w:rsidP="00F14BBE">
    <w:pPr>
      <w:pStyle w:val="Antet"/>
      <w:jc w:val="center"/>
      <w:rPr>
        <w:rFonts w:ascii="Times New Roman" w:hAnsi="Times New Roman" w:cs="Times New Roman"/>
        <w:b/>
        <w:sz w:val="24"/>
        <w:szCs w:val="24"/>
      </w:rPr>
    </w:pPr>
    <w:r w:rsidRPr="00F14BBE">
      <w:rPr>
        <w:rFonts w:ascii="Times New Roman" w:hAnsi="Times New Roman" w:cs="Times New Roman"/>
        <w:b/>
        <w:sz w:val="24"/>
        <w:szCs w:val="24"/>
      </w:rPr>
      <w:t>PRETURILE DE REFERINTA PE SPECII, PE GRADE DE ACCESIBILITATE SI PE SORTIMENTE</w:t>
    </w:r>
  </w:p>
  <w:p w:rsidR="00F14BBE" w:rsidRPr="00F14BBE" w:rsidRDefault="00BE5E67" w:rsidP="00F14BBE">
    <w:pPr>
      <w:pStyle w:val="Antet"/>
      <w:jc w:val="center"/>
      <w:rPr>
        <w:rFonts w:ascii="Times New Roman" w:hAnsi="Times New Roman" w:cs="Times New Roman"/>
        <w:b/>
        <w:sz w:val="24"/>
        <w:szCs w:val="24"/>
      </w:rPr>
    </w:pPr>
    <w:r w:rsidRPr="00F14BBE">
      <w:rPr>
        <w:rFonts w:ascii="Times New Roman" w:hAnsi="Times New Roman" w:cs="Times New Roman"/>
        <w:b/>
        <w:sz w:val="24"/>
        <w:szCs w:val="24"/>
      </w:rPr>
      <w:t xml:space="preserve">GRAD DE ACCESIBILITATE </w:t>
    </w:r>
    <w:r w:rsidR="004D6FBF">
      <w:rPr>
        <w:rFonts w:ascii="Times New Roman" w:hAnsi="Times New Roman" w:cs="Times New Roman"/>
        <w:b/>
        <w:sz w:val="24"/>
        <w:szCs w:val="24"/>
      </w:rPr>
      <w:t>251 - 500</w:t>
    </w:r>
    <w:r w:rsidRPr="00F14BBE">
      <w:rPr>
        <w:rFonts w:ascii="Times New Roman" w:hAnsi="Times New Roman" w:cs="Times New Roman"/>
        <w:b/>
        <w:sz w:val="24"/>
        <w:szCs w:val="24"/>
      </w:rPr>
      <w:t xml:space="preserve"> M</w:t>
    </w:r>
  </w:p>
  <w:p w:rsidR="00F14BBE" w:rsidRDefault="006D002E">
    <w:pPr>
      <w:pStyle w:val="Antet"/>
    </w:pPr>
  </w:p>
  <w:p w:rsidR="00F14BBE" w:rsidRDefault="006D002E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3D0"/>
    <w:rsid w:val="000645CF"/>
    <w:rsid w:val="002F73D0"/>
    <w:rsid w:val="003F6018"/>
    <w:rsid w:val="004B537F"/>
    <w:rsid w:val="004D6FBF"/>
    <w:rsid w:val="006D002E"/>
    <w:rsid w:val="008C1122"/>
    <w:rsid w:val="00BE5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7A76D0-2D88-4C76-A0B2-65EADD9EE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6FBF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4D6F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4D6F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4D6FBF"/>
  </w:style>
  <w:style w:type="paragraph" w:styleId="Subsol">
    <w:name w:val="footer"/>
    <w:basedOn w:val="Normal"/>
    <w:link w:val="SubsolCaracter"/>
    <w:uiPriority w:val="99"/>
    <w:unhideWhenUsed/>
    <w:rsid w:val="004D6F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4D6FBF"/>
  </w:style>
  <w:style w:type="paragraph" w:styleId="TextnBalon">
    <w:name w:val="Balloon Text"/>
    <w:basedOn w:val="Normal"/>
    <w:link w:val="TextnBalonCaracter"/>
    <w:uiPriority w:val="99"/>
    <w:semiHidden/>
    <w:unhideWhenUsed/>
    <w:rsid w:val="00064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645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4</cp:revision>
  <cp:lastPrinted>2016-12-21T06:39:00Z</cp:lastPrinted>
  <dcterms:created xsi:type="dcterms:W3CDTF">2016-11-23T12:24:00Z</dcterms:created>
  <dcterms:modified xsi:type="dcterms:W3CDTF">2016-12-21T06:42:00Z</dcterms:modified>
</cp:coreProperties>
</file>